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1B" w:rsidRPr="0030491B" w:rsidRDefault="0030491B" w:rsidP="007D5133">
      <w:pPr>
        <w:pStyle w:val="a5"/>
      </w:pPr>
      <w:bookmarkStart w:id="0" w:name="_GoBack"/>
      <w:bookmarkStart w:id="1" w:name="_Toc384136109"/>
      <w:bookmarkEnd w:id="0"/>
      <w:r>
        <w:t>存储兼容性列表</w:t>
      </w:r>
      <w:bookmarkEnd w:id="1"/>
    </w:p>
    <w:tbl>
      <w:tblPr>
        <w:tblStyle w:val="PlainTable2"/>
        <w:tblW w:w="0" w:type="auto"/>
        <w:tblLook w:val="04A0"/>
      </w:tblPr>
      <w:tblGrid>
        <w:gridCol w:w="1357"/>
        <w:gridCol w:w="4111"/>
        <w:gridCol w:w="1247"/>
      </w:tblGrid>
      <w:tr w:rsidR="009364DE" w:rsidRPr="0052472F" w:rsidTr="004F5E30">
        <w:trPr>
          <w:cnfStyle w:val="100000000000"/>
        </w:trPr>
        <w:tc>
          <w:tcPr>
            <w:cnfStyle w:val="001000000000"/>
            <w:tcW w:w="1357" w:type="dxa"/>
          </w:tcPr>
          <w:p w:rsidR="009364DE" w:rsidRPr="0052472F" w:rsidRDefault="009364DE" w:rsidP="0052472F">
            <w:r w:rsidRPr="0052472F">
              <w:rPr>
                <w:rFonts w:hint="eastAsia"/>
              </w:rPr>
              <w:t>生产商</w:t>
            </w:r>
          </w:p>
        </w:tc>
        <w:tc>
          <w:tcPr>
            <w:tcW w:w="4111" w:type="dxa"/>
          </w:tcPr>
          <w:p w:rsidR="009364DE" w:rsidRPr="0052472F" w:rsidRDefault="009364DE" w:rsidP="0052472F">
            <w:pPr>
              <w:cnfStyle w:val="100000000000"/>
            </w:pPr>
            <w:r w:rsidRPr="0052472F">
              <w:rPr>
                <w:rFonts w:hint="eastAsia"/>
              </w:rPr>
              <w:t>设备型号</w:t>
            </w:r>
          </w:p>
        </w:tc>
        <w:tc>
          <w:tcPr>
            <w:tcW w:w="1247" w:type="dxa"/>
          </w:tcPr>
          <w:p w:rsidR="009364DE" w:rsidRPr="0052472F" w:rsidRDefault="00590AD0" w:rsidP="0052472F">
            <w:pPr>
              <w:jc w:val="center"/>
              <w:cnfStyle w:val="100000000000"/>
            </w:pPr>
            <w:r w:rsidRPr="0052472F">
              <w:rPr>
                <w:rFonts w:hint="eastAsia"/>
              </w:rPr>
              <w:t>是否</w:t>
            </w:r>
            <w:r w:rsidRPr="0052472F">
              <w:t>兼容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</w:tcPr>
          <w:p w:rsidR="000A76E2" w:rsidRPr="00DB1BC1" w:rsidRDefault="000A76E2" w:rsidP="0052472F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MacroSAN</w:t>
            </w:r>
          </w:p>
        </w:tc>
        <w:tc>
          <w:tcPr>
            <w:tcW w:w="4111" w:type="dxa"/>
          </w:tcPr>
          <w:p w:rsidR="000A76E2" w:rsidRPr="0052472F" w:rsidRDefault="000A76E2" w:rsidP="0052472F">
            <w:pPr>
              <w:cnfStyle w:val="000000100000"/>
            </w:pPr>
            <w:r>
              <w:rPr>
                <w:rFonts w:hint="eastAsia"/>
              </w:rPr>
              <w:t>所有型号存储</w:t>
            </w:r>
          </w:p>
        </w:tc>
        <w:tc>
          <w:tcPr>
            <w:tcW w:w="1247" w:type="dxa"/>
          </w:tcPr>
          <w:p w:rsidR="000A76E2" w:rsidRPr="0052472F" w:rsidRDefault="000A76E2" w:rsidP="0052472F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DB1BC1" w:rsidRPr="0052472F" w:rsidTr="004F5E30">
        <w:tc>
          <w:tcPr>
            <w:cnfStyle w:val="001000000000"/>
            <w:tcW w:w="1357" w:type="dxa"/>
            <w:vMerge w:val="restart"/>
          </w:tcPr>
          <w:p w:rsidR="00DB1BC1" w:rsidRPr="00DB1BC1" w:rsidRDefault="00DB1BC1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DB1BC1" w:rsidRPr="0052472F" w:rsidRDefault="00DB1BC1" w:rsidP="0052472F">
            <w:pPr>
              <w:cnfStyle w:val="000000000000"/>
            </w:pPr>
            <w:r>
              <w:rPr>
                <w:rFonts w:hint="eastAsia"/>
              </w:rPr>
              <w:t>SCv2000</w:t>
            </w:r>
          </w:p>
        </w:tc>
        <w:tc>
          <w:tcPr>
            <w:tcW w:w="1247" w:type="dxa"/>
          </w:tcPr>
          <w:p w:rsidR="00DB1BC1" w:rsidRPr="0052472F" w:rsidRDefault="00DB1BC1" w:rsidP="0052472F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F9062A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F9062A" w:rsidRPr="00DB1BC1" w:rsidRDefault="00F9062A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F9062A" w:rsidRPr="0052472F" w:rsidRDefault="00F9062A" w:rsidP="0052472F">
            <w:pPr>
              <w:cnfStyle w:val="000000100000"/>
            </w:pPr>
            <w:r w:rsidRPr="0052472F">
              <w:rPr>
                <w:rFonts w:hint="eastAsia"/>
              </w:rPr>
              <w:t>PowerVault MD3260</w:t>
            </w:r>
          </w:p>
        </w:tc>
        <w:tc>
          <w:tcPr>
            <w:tcW w:w="1247" w:type="dxa"/>
          </w:tcPr>
          <w:p w:rsidR="00F9062A" w:rsidRPr="0052472F" w:rsidRDefault="00F9062A" w:rsidP="0052472F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F9062A" w:rsidRPr="0052472F" w:rsidTr="004F5E30">
        <w:tc>
          <w:tcPr>
            <w:cnfStyle w:val="001000000000"/>
            <w:tcW w:w="1357" w:type="dxa"/>
            <w:vMerge/>
          </w:tcPr>
          <w:p w:rsidR="00F9062A" w:rsidRPr="00DB1BC1" w:rsidRDefault="00F9062A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F9062A" w:rsidRPr="0052472F" w:rsidRDefault="00F9062A" w:rsidP="0052472F">
            <w:pPr>
              <w:cnfStyle w:val="000000000000"/>
            </w:pPr>
            <w:r w:rsidRPr="0052472F">
              <w:rPr>
                <w:rFonts w:hint="eastAsia"/>
              </w:rPr>
              <w:t>PowerVault MD3600f</w:t>
            </w:r>
          </w:p>
        </w:tc>
        <w:tc>
          <w:tcPr>
            <w:tcW w:w="1247" w:type="dxa"/>
          </w:tcPr>
          <w:p w:rsidR="00F9062A" w:rsidRPr="0052472F" w:rsidRDefault="00F9062A" w:rsidP="0052472F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F9062A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F9062A" w:rsidRPr="00DB1BC1" w:rsidRDefault="00F9062A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F9062A" w:rsidRPr="0052472F" w:rsidRDefault="00F9062A" w:rsidP="0052472F">
            <w:pPr>
              <w:cnfStyle w:val="000000100000"/>
            </w:pPr>
            <w:r w:rsidRPr="0052472F">
              <w:rPr>
                <w:rFonts w:hint="eastAsia"/>
              </w:rPr>
              <w:t>PowerVault MD3620f</w:t>
            </w:r>
          </w:p>
        </w:tc>
        <w:tc>
          <w:tcPr>
            <w:tcW w:w="1247" w:type="dxa"/>
          </w:tcPr>
          <w:p w:rsidR="00F9062A" w:rsidRPr="0052472F" w:rsidRDefault="00F9062A" w:rsidP="0052472F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F9062A" w:rsidRPr="0052472F" w:rsidTr="004F5E30">
        <w:tc>
          <w:tcPr>
            <w:cnfStyle w:val="001000000000"/>
            <w:tcW w:w="1357" w:type="dxa"/>
            <w:vMerge/>
          </w:tcPr>
          <w:p w:rsidR="00F9062A" w:rsidRPr="00DB1BC1" w:rsidRDefault="00F9062A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F9062A" w:rsidRPr="0052472F" w:rsidRDefault="00F9062A" w:rsidP="0052472F">
            <w:pPr>
              <w:cnfStyle w:val="000000000000"/>
            </w:pPr>
            <w:r w:rsidRPr="0052472F">
              <w:rPr>
                <w:rFonts w:hint="eastAsia"/>
              </w:rPr>
              <w:t>PowerVault MD3660f</w:t>
            </w:r>
          </w:p>
        </w:tc>
        <w:tc>
          <w:tcPr>
            <w:tcW w:w="1247" w:type="dxa"/>
          </w:tcPr>
          <w:p w:rsidR="00F9062A" w:rsidRPr="0052472F" w:rsidRDefault="00F9062A" w:rsidP="0052472F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8D4293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8D4293" w:rsidRPr="00DB1BC1" w:rsidRDefault="008D4293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8D4293" w:rsidRPr="0052472F" w:rsidRDefault="008D4293" w:rsidP="0052472F">
            <w:pPr>
              <w:cnfStyle w:val="000000100000"/>
            </w:pPr>
            <w:r w:rsidRPr="0052472F">
              <w:rPr>
                <w:rFonts w:hint="eastAsia"/>
              </w:rPr>
              <w:t>PowerVault MD3</w:t>
            </w:r>
            <w:r>
              <w:rPr>
                <w:rFonts w:hint="eastAsia"/>
              </w:rPr>
              <w:t>800</w:t>
            </w:r>
            <w:r w:rsidRPr="0052472F">
              <w:rPr>
                <w:rFonts w:hint="eastAsia"/>
              </w:rPr>
              <w:t>f</w:t>
            </w:r>
          </w:p>
        </w:tc>
        <w:tc>
          <w:tcPr>
            <w:tcW w:w="1247" w:type="dxa"/>
          </w:tcPr>
          <w:p w:rsidR="008D4293" w:rsidRPr="0052472F" w:rsidRDefault="008D4293" w:rsidP="0052472F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8D4293" w:rsidRPr="0052472F" w:rsidTr="004F5E30">
        <w:tc>
          <w:tcPr>
            <w:cnfStyle w:val="001000000000"/>
            <w:tcW w:w="1357" w:type="dxa"/>
            <w:vMerge/>
          </w:tcPr>
          <w:p w:rsidR="008D4293" w:rsidRPr="00DB1BC1" w:rsidRDefault="008D4293" w:rsidP="0052472F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8D4293" w:rsidRPr="0052472F" w:rsidRDefault="008D4293" w:rsidP="0052472F">
            <w:pPr>
              <w:cnfStyle w:val="000000000000"/>
            </w:pPr>
            <w:r w:rsidRPr="0052472F">
              <w:rPr>
                <w:rFonts w:hint="eastAsia"/>
              </w:rPr>
              <w:t>PowerVault MD3</w:t>
            </w:r>
            <w:r>
              <w:rPr>
                <w:rFonts w:hint="eastAsia"/>
              </w:rPr>
              <w:t>820</w:t>
            </w:r>
            <w:r w:rsidRPr="0052472F">
              <w:rPr>
                <w:rFonts w:hint="eastAsia"/>
              </w:rPr>
              <w:t>f</w:t>
            </w:r>
          </w:p>
        </w:tc>
        <w:tc>
          <w:tcPr>
            <w:tcW w:w="1247" w:type="dxa"/>
          </w:tcPr>
          <w:p w:rsidR="008D4293" w:rsidRPr="0052472F" w:rsidRDefault="008D4293" w:rsidP="0052472F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2040C0" w:rsidRPr="00DB1BC1" w:rsidRDefault="002040C0" w:rsidP="002040C0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2040C0" w:rsidRPr="0052472F" w:rsidRDefault="002040C0" w:rsidP="002040C0">
            <w:pPr>
              <w:cnfStyle w:val="000000100000"/>
            </w:pPr>
            <w:r w:rsidRPr="0052472F">
              <w:rPr>
                <w:rFonts w:hint="eastAsia"/>
              </w:rPr>
              <w:t>PowerVault MD3</w:t>
            </w:r>
            <w:r>
              <w:rPr>
                <w:rFonts w:hint="eastAsia"/>
              </w:rPr>
              <w:t>860</w:t>
            </w:r>
            <w:r w:rsidRPr="0052472F">
              <w:rPr>
                <w:rFonts w:hint="eastAsia"/>
              </w:rPr>
              <w:t>f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c>
          <w:tcPr>
            <w:cnfStyle w:val="001000000000"/>
            <w:tcW w:w="1357" w:type="dxa"/>
            <w:vMerge/>
          </w:tcPr>
          <w:p w:rsidR="002040C0" w:rsidRPr="00DB1BC1" w:rsidRDefault="002040C0" w:rsidP="002040C0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2040C0" w:rsidRPr="0052472F" w:rsidRDefault="002040C0" w:rsidP="002040C0">
            <w:pPr>
              <w:cnfStyle w:val="000000000000"/>
            </w:pPr>
            <w:r>
              <w:rPr>
                <w:rFonts w:hint="eastAsia"/>
              </w:rPr>
              <w:t>Compellent Storage Center 6.3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DB1BC1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DB1BC1" w:rsidRPr="00DB1BC1" w:rsidRDefault="00DB1BC1" w:rsidP="002040C0">
            <w:pPr>
              <w:rPr>
                <w:b w:val="0"/>
                <w:bCs w:val="0"/>
              </w:rPr>
            </w:pPr>
          </w:p>
        </w:tc>
        <w:tc>
          <w:tcPr>
            <w:tcW w:w="4111" w:type="dxa"/>
          </w:tcPr>
          <w:p w:rsidR="00DB1BC1" w:rsidRDefault="008D4717" w:rsidP="002040C0">
            <w:pPr>
              <w:cnfStyle w:val="000000100000"/>
            </w:pPr>
            <w:hyperlink r:id="rId7" w:tgtFrame="_blank" w:history="1">
              <w:r w:rsidR="00DB1BC1" w:rsidRPr="00DB1BC1">
                <w:t>Dell Compellent SC8000</w:t>
              </w:r>
            </w:hyperlink>
          </w:p>
        </w:tc>
        <w:tc>
          <w:tcPr>
            <w:tcW w:w="1247" w:type="dxa"/>
          </w:tcPr>
          <w:p w:rsidR="00DB1BC1" w:rsidRPr="0052472F" w:rsidRDefault="00DB1BC1" w:rsidP="002040C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8D4717" w:rsidP="002040C0">
            <w:pPr>
              <w:cnfStyle w:val="000000000000"/>
            </w:pPr>
            <w:hyperlink r:id="rId8" w:tgtFrame="_blank" w:history="1">
              <w:r w:rsidR="009B0CB5" w:rsidRPr="009B0CB5">
                <w:t>Dell Storage SC4020</w:t>
              </w:r>
            </w:hyperlink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8D4717" w:rsidP="009B0CB5">
            <w:pPr>
              <w:cnfStyle w:val="000000100000"/>
            </w:pPr>
            <w:hyperlink r:id="rId9" w:tgtFrame="_blank" w:history="1">
              <w:r w:rsidR="009B0CB5" w:rsidRPr="009B0CB5">
                <w:t>Dell Compellent SC280</w:t>
              </w:r>
            </w:hyperlink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c>
          <w:tcPr>
            <w:cnfStyle w:val="001000000000"/>
            <w:tcW w:w="1357" w:type="dxa"/>
            <w:vMerge w:val="restart"/>
          </w:tcPr>
          <w:p w:rsidR="002040C0" w:rsidRPr="0052472F" w:rsidRDefault="002040C0" w:rsidP="002040C0">
            <w:r w:rsidRPr="0052472F">
              <w:rPr>
                <w:rFonts w:hint="eastAsia"/>
              </w:rPr>
              <w:t>EMC</w:t>
            </w:r>
          </w:p>
        </w:tc>
        <w:tc>
          <w:tcPr>
            <w:tcW w:w="4111" w:type="dxa"/>
          </w:tcPr>
          <w:p w:rsidR="002040C0" w:rsidRPr="0052472F" w:rsidRDefault="002040C0" w:rsidP="002040C0">
            <w:pPr>
              <w:cnfStyle w:val="000000000000"/>
            </w:pPr>
            <w:r w:rsidRPr="0052472F">
              <w:rPr>
                <w:rFonts w:hint="eastAsia"/>
              </w:rPr>
              <w:t>CLARiiON CX3 – 10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100000"/>
            </w:pPr>
            <w:r w:rsidRPr="0052472F">
              <w:rPr>
                <w:rFonts w:hint="eastAsia"/>
              </w:rPr>
              <w:t>CLARiiON CX3 – 20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000000"/>
            </w:pPr>
            <w:r w:rsidRPr="0052472F">
              <w:rPr>
                <w:rFonts w:hint="eastAsia"/>
              </w:rPr>
              <w:t>CLARiiON CX3 – 40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100000"/>
            </w:pPr>
            <w:r w:rsidRPr="0052472F">
              <w:rPr>
                <w:rFonts w:hint="eastAsia"/>
              </w:rPr>
              <w:t>CLARiiON CX3 – 80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000000"/>
            </w:pPr>
            <w:r w:rsidRPr="0052472F">
              <w:rPr>
                <w:rFonts w:hint="eastAsia"/>
              </w:rPr>
              <w:t>CLARiiON CX4 – 1</w:t>
            </w:r>
            <w:r w:rsidRPr="0052472F">
              <w:t>2</w:t>
            </w:r>
            <w:r w:rsidRPr="0052472F">
              <w:rPr>
                <w:rFonts w:hint="eastAsia"/>
              </w:rPr>
              <w:t>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100000"/>
            </w:pPr>
            <w:r w:rsidRPr="0052472F">
              <w:rPr>
                <w:rFonts w:hint="eastAsia"/>
              </w:rPr>
              <w:t>CLARiiON CX4 – 240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000000"/>
            </w:pPr>
            <w:r w:rsidRPr="0052472F">
              <w:rPr>
                <w:rFonts w:hint="eastAsia"/>
              </w:rPr>
              <w:t>CLARiiON CX4 – 480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2040C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2040C0" w:rsidRPr="0052472F" w:rsidRDefault="002040C0" w:rsidP="002040C0"/>
        </w:tc>
        <w:tc>
          <w:tcPr>
            <w:tcW w:w="4111" w:type="dxa"/>
          </w:tcPr>
          <w:p w:rsidR="002040C0" w:rsidRPr="0052472F" w:rsidRDefault="002040C0" w:rsidP="002040C0">
            <w:pPr>
              <w:cnfStyle w:val="000000100000"/>
            </w:pPr>
            <w:r w:rsidRPr="0052472F">
              <w:rPr>
                <w:rFonts w:hint="eastAsia"/>
              </w:rPr>
              <w:t>CLARiiON CX4 – 960</w:t>
            </w:r>
          </w:p>
        </w:tc>
        <w:tc>
          <w:tcPr>
            <w:tcW w:w="1247" w:type="dxa"/>
          </w:tcPr>
          <w:p w:rsidR="002040C0" w:rsidRPr="0052472F" w:rsidRDefault="002040C0" w:rsidP="002040C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3E4558" w:rsidRPr="0052472F" w:rsidTr="004F5E30">
        <w:tc>
          <w:tcPr>
            <w:cnfStyle w:val="001000000000"/>
            <w:tcW w:w="1357" w:type="dxa"/>
            <w:vMerge/>
          </w:tcPr>
          <w:p w:rsidR="003E4558" w:rsidRPr="0052472F" w:rsidRDefault="003E4558" w:rsidP="002040C0"/>
        </w:tc>
        <w:tc>
          <w:tcPr>
            <w:tcW w:w="4111" w:type="dxa"/>
          </w:tcPr>
          <w:p w:rsidR="003E4558" w:rsidRPr="0052472F" w:rsidRDefault="00C856CB" w:rsidP="002040C0">
            <w:pPr>
              <w:cnfStyle w:val="000000000000"/>
            </w:pPr>
            <w:r w:rsidRPr="00C856CB">
              <w:t>Symmetrix</w:t>
            </w:r>
            <w:r w:rsidR="003E4558">
              <w:rPr>
                <w:rFonts w:hint="eastAsia"/>
              </w:rPr>
              <w:t>DMX-3</w:t>
            </w:r>
          </w:p>
        </w:tc>
        <w:tc>
          <w:tcPr>
            <w:tcW w:w="1247" w:type="dxa"/>
          </w:tcPr>
          <w:p w:rsidR="003E4558" w:rsidRPr="0052472F" w:rsidRDefault="001E121C" w:rsidP="002040C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7B7AB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7B7AB0" w:rsidRPr="0052472F" w:rsidRDefault="007B7AB0" w:rsidP="007B7AB0"/>
        </w:tc>
        <w:tc>
          <w:tcPr>
            <w:tcW w:w="4111" w:type="dxa"/>
          </w:tcPr>
          <w:p w:rsidR="007B7AB0" w:rsidRPr="0052472F" w:rsidRDefault="007B7AB0" w:rsidP="007B7AB0">
            <w:pPr>
              <w:cnfStyle w:val="000000100000"/>
            </w:pPr>
            <w:r w:rsidRPr="0052472F">
              <w:rPr>
                <w:rFonts w:hint="eastAsia"/>
              </w:rPr>
              <w:t>VNXe3100</w:t>
            </w:r>
          </w:p>
        </w:tc>
        <w:tc>
          <w:tcPr>
            <w:tcW w:w="1247" w:type="dxa"/>
          </w:tcPr>
          <w:p w:rsidR="007B7AB0" w:rsidRPr="0052472F" w:rsidRDefault="007B7AB0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7B7AB0" w:rsidRPr="0052472F" w:rsidTr="004F5E30">
        <w:tc>
          <w:tcPr>
            <w:cnfStyle w:val="001000000000"/>
            <w:tcW w:w="1357" w:type="dxa"/>
            <w:vMerge/>
          </w:tcPr>
          <w:p w:rsidR="007B7AB0" w:rsidRPr="0052472F" w:rsidRDefault="007B7AB0" w:rsidP="007B7AB0"/>
        </w:tc>
        <w:tc>
          <w:tcPr>
            <w:tcW w:w="4111" w:type="dxa"/>
          </w:tcPr>
          <w:p w:rsidR="007B7AB0" w:rsidRPr="0052472F" w:rsidRDefault="007B7AB0" w:rsidP="007B7AB0">
            <w:pPr>
              <w:cnfStyle w:val="000000000000"/>
            </w:pPr>
            <w:r w:rsidRPr="0052472F">
              <w:rPr>
                <w:rFonts w:hint="eastAsia"/>
              </w:rPr>
              <w:t>VNXe3300</w:t>
            </w:r>
          </w:p>
        </w:tc>
        <w:tc>
          <w:tcPr>
            <w:tcW w:w="1247" w:type="dxa"/>
          </w:tcPr>
          <w:p w:rsidR="007B7AB0" w:rsidRPr="0052472F" w:rsidRDefault="007B7AB0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7B7AB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7B7AB0" w:rsidRPr="0052472F" w:rsidRDefault="007B7AB0" w:rsidP="007B7AB0"/>
        </w:tc>
        <w:tc>
          <w:tcPr>
            <w:tcW w:w="4111" w:type="dxa"/>
          </w:tcPr>
          <w:p w:rsidR="007B7AB0" w:rsidRPr="0052472F" w:rsidRDefault="007B7AB0" w:rsidP="007B7AB0">
            <w:pPr>
              <w:cnfStyle w:val="000000100000"/>
            </w:pPr>
            <w:r w:rsidRPr="0052472F">
              <w:rPr>
                <w:rFonts w:hint="eastAsia"/>
              </w:rPr>
              <w:t>VNX 5100</w:t>
            </w:r>
          </w:p>
        </w:tc>
        <w:tc>
          <w:tcPr>
            <w:tcW w:w="1247" w:type="dxa"/>
          </w:tcPr>
          <w:p w:rsidR="007B7AB0" w:rsidRPr="0052472F" w:rsidRDefault="007B7AB0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50644" w:rsidRPr="0052472F" w:rsidTr="004F5E30">
        <w:tc>
          <w:tcPr>
            <w:cnfStyle w:val="001000000000"/>
            <w:tcW w:w="1357" w:type="dxa"/>
            <w:vMerge/>
          </w:tcPr>
          <w:p w:rsidR="00050644" w:rsidRPr="0052472F" w:rsidRDefault="00050644" w:rsidP="007B7AB0"/>
        </w:tc>
        <w:tc>
          <w:tcPr>
            <w:tcW w:w="4111" w:type="dxa"/>
          </w:tcPr>
          <w:p w:rsidR="00050644" w:rsidRPr="0052472F" w:rsidRDefault="00050644" w:rsidP="007B7AB0">
            <w:pPr>
              <w:cnfStyle w:val="000000000000"/>
            </w:pPr>
            <w:r>
              <w:rPr>
                <w:rFonts w:hint="eastAsia"/>
              </w:rPr>
              <w:t>VNX5200</w:t>
            </w:r>
          </w:p>
        </w:tc>
        <w:tc>
          <w:tcPr>
            <w:tcW w:w="1247" w:type="dxa"/>
          </w:tcPr>
          <w:p w:rsidR="00050644" w:rsidRPr="0052472F" w:rsidRDefault="00050644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7B7AB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7B7AB0" w:rsidRPr="0052472F" w:rsidRDefault="007B7AB0" w:rsidP="007B7AB0"/>
        </w:tc>
        <w:tc>
          <w:tcPr>
            <w:tcW w:w="4111" w:type="dxa"/>
          </w:tcPr>
          <w:p w:rsidR="00050644" w:rsidRPr="0052472F" w:rsidRDefault="007B7AB0" w:rsidP="007B7AB0">
            <w:pPr>
              <w:cnfStyle w:val="000000100000"/>
            </w:pPr>
            <w:r w:rsidRPr="0052472F">
              <w:rPr>
                <w:rFonts w:hint="eastAsia"/>
              </w:rPr>
              <w:t>VNX 5300</w:t>
            </w:r>
          </w:p>
        </w:tc>
        <w:tc>
          <w:tcPr>
            <w:tcW w:w="1247" w:type="dxa"/>
          </w:tcPr>
          <w:p w:rsidR="007B7AB0" w:rsidRPr="0052472F" w:rsidRDefault="007B7AB0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50644" w:rsidRPr="0052472F" w:rsidTr="004F5E30">
        <w:tc>
          <w:tcPr>
            <w:cnfStyle w:val="001000000000"/>
            <w:tcW w:w="1357" w:type="dxa"/>
            <w:vMerge/>
          </w:tcPr>
          <w:p w:rsidR="00050644" w:rsidRPr="0052472F" w:rsidRDefault="00050644" w:rsidP="007B7AB0"/>
        </w:tc>
        <w:tc>
          <w:tcPr>
            <w:tcW w:w="4111" w:type="dxa"/>
          </w:tcPr>
          <w:p w:rsidR="00050644" w:rsidRPr="0052472F" w:rsidRDefault="00050644" w:rsidP="007B7AB0">
            <w:pPr>
              <w:cnfStyle w:val="000000000000"/>
            </w:pPr>
            <w:r>
              <w:rPr>
                <w:rFonts w:hint="eastAsia"/>
              </w:rPr>
              <w:t>VNX 5400</w:t>
            </w:r>
          </w:p>
        </w:tc>
        <w:tc>
          <w:tcPr>
            <w:tcW w:w="1247" w:type="dxa"/>
          </w:tcPr>
          <w:p w:rsidR="00050644" w:rsidRPr="0052472F" w:rsidRDefault="00050644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7B7AB0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7B7AB0" w:rsidRPr="0052472F" w:rsidRDefault="007B7AB0" w:rsidP="007B7AB0"/>
        </w:tc>
        <w:tc>
          <w:tcPr>
            <w:tcW w:w="4111" w:type="dxa"/>
          </w:tcPr>
          <w:p w:rsidR="007B7AB0" w:rsidRPr="0052472F" w:rsidRDefault="007B7AB0" w:rsidP="007B7AB0">
            <w:pPr>
              <w:cnfStyle w:val="000000100000"/>
            </w:pPr>
            <w:r w:rsidRPr="0052472F">
              <w:rPr>
                <w:rFonts w:hint="eastAsia"/>
              </w:rPr>
              <w:t>VNX 5500</w:t>
            </w:r>
          </w:p>
        </w:tc>
        <w:tc>
          <w:tcPr>
            <w:tcW w:w="1247" w:type="dxa"/>
          </w:tcPr>
          <w:p w:rsidR="007B7AB0" w:rsidRPr="0052472F" w:rsidRDefault="007B7AB0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50644" w:rsidRPr="0052472F" w:rsidTr="004F5E30">
        <w:tc>
          <w:tcPr>
            <w:cnfStyle w:val="001000000000"/>
            <w:tcW w:w="1357" w:type="dxa"/>
            <w:vMerge/>
          </w:tcPr>
          <w:p w:rsidR="00050644" w:rsidRPr="0052472F" w:rsidRDefault="00050644" w:rsidP="007B7AB0"/>
        </w:tc>
        <w:tc>
          <w:tcPr>
            <w:tcW w:w="4111" w:type="dxa"/>
          </w:tcPr>
          <w:p w:rsidR="00050644" w:rsidRPr="0052472F" w:rsidRDefault="00050644" w:rsidP="007B7AB0">
            <w:pPr>
              <w:cnfStyle w:val="000000000000"/>
            </w:pPr>
            <w:r>
              <w:rPr>
                <w:rFonts w:hint="eastAsia"/>
              </w:rPr>
              <w:t>VNX5600</w:t>
            </w:r>
          </w:p>
        </w:tc>
        <w:tc>
          <w:tcPr>
            <w:tcW w:w="1247" w:type="dxa"/>
          </w:tcPr>
          <w:p w:rsidR="00050644" w:rsidRPr="0052472F" w:rsidRDefault="00050644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3C00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3C00AE" w:rsidRPr="0052472F" w:rsidRDefault="003C00AE" w:rsidP="007B7AB0"/>
        </w:tc>
        <w:tc>
          <w:tcPr>
            <w:tcW w:w="4111" w:type="dxa"/>
          </w:tcPr>
          <w:p w:rsidR="003C00AE" w:rsidRDefault="003C00AE" w:rsidP="003C00AE">
            <w:pPr>
              <w:cnfStyle w:val="000000100000"/>
            </w:pPr>
            <w:r>
              <w:rPr>
                <w:rFonts w:hint="eastAsia"/>
              </w:rPr>
              <w:t>VNX7600</w:t>
            </w:r>
          </w:p>
        </w:tc>
        <w:tc>
          <w:tcPr>
            <w:tcW w:w="1247" w:type="dxa"/>
          </w:tcPr>
          <w:p w:rsidR="003C00AE" w:rsidRPr="0052472F" w:rsidRDefault="003C00AE" w:rsidP="007B7AB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814BF8" w:rsidRPr="0052472F" w:rsidTr="004F5E30">
        <w:tc>
          <w:tcPr>
            <w:cnfStyle w:val="001000000000"/>
            <w:tcW w:w="1357" w:type="dxa"/>
            <w:vMerge/>
          </w:tcPr>
          <w:p w:rsidR="00814BF8" w:rsidRPr="0052472F" w:rsidRDefault="00814BF8" w:rsidP="007B7AB0"/>
        </w:tc>
        <w:tc>
          <w:tcPr>
            <w:tcW w:w="4111" w:type="dxa"/>
          </w:tcPr>
          <w:p w:rsidR="00814BF8" w:rsidRPr="0052472F" w:rsidRDefault="00814BF8" w:rsidP="008125CC">
            <w:pPr>
              <w:cnfStyle w:val="000000000000"/>
            </w:pPr>
            <w:r>
              <w:rPr>
                <w:rFonts w:hint="eastAsia"/>
              </w:rPr>
              <w:t>VNX 8000</w:t>
            </w:r>
          </w:p>
        </w:tc>
        <w:tc>
          <w:tcPr>
            <w:tcW w:w="1247" w:type="dxa"/>
          </w:tcPr>
          <w:p w:rsidR="00814BF8" w:rsidRPr="0052472F" w:rsidRDefault="00814BF8" w:rsidP="008125CC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814BF8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814BF8" w:rsidRPr="0052472F" w:rsidRDefault="00814BF8" w:rsidP="007B7AB0"/>
        </w:tc>
        <w:tc>
          <w:tcPr>
            <w:tcW w:w="4111" w:type="dxa"/>
          </w:tcPr>
          <w:p w:rsidR="00814BF8" w:rsidRDefault="00814BF8" w:rsidP="003C00AE">
            <w:pPr>
              <w:cnfStyle w:val="000000100000"/>
            </w:pPr>
            <w:r>
              <w:rPr>
                <w:rFonts w:hint="eastAsia"/>
              </w:rPr>
              <w:t>XtremIO</w:t>
            </w:r>
          </w:p>
        </w:tc>
        <w:tc>
          <w:tcPr>
            <w:tcW w:w="1247" w:type="dxa"/>
          </w:tcPr>
          <w:p w:rsidR="00814BF8" w:rsidRPr="0052472F" w:rsidRDefault="00814BF8" w:rsidP="007B7AB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8125CC">
            <w:pPr>
              <w:cnfStyle w:val="000000000000"/>
            </w:pPr>
            <w:r>
              <w:rPr>
                <w:rFonts w:hint="eastAsia"/>
              </w:rPr>
              <w:t>VMAX</w:t>
            </w:r>
          </w:p>
        </w:tc>
        <w:tc>
          <w:tcPr>
            <w:tcW w:w="1247" w:type="dxa"/>
          </w:tcPr>
          <w:p w:rsidR="000A76E2" w:rsidRPr="0052472F" w:rsidRDefault="000A76E2" w:rsidP="008125CC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 w:val="restart"/>
          </w:tcPr>
          <w:p w:rsidR="000A76E2" w:rsidRPr="0052472F" w:rsidRDefault="000A76E2" w:rsidP="007B7AB0">
            <w:r w:rsidRPr="0052472F">
              <w:rPr>
                <w:rFonts w:hint="eastAsia"/>
              </w:rPr>
              <w:t>Fujitsu</w:t>
            </w:r>
          </w:p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ETERNUS DX90 S2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ETERNUS DX80 S2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ETERNUS DX</w:t>
            </w:r>
            <w:r w:rsidRPr="0052472F">
              <w:t>6</w:t>
            </w:r>
            <w:r w:rsidRPr="0052472F">
              <w:rPr>
                <w:rFonts w:hint="eastAsia"/>
              </w:rPr>
              <w:t>0 S2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ETERNUS DX440 S1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ETERNUS DX410 S2</w:t>
            </w:r>
            <w:r w:rsidRPr="0052472F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>
              <w:rPr>
                <w:rFonts w:hint="eastAsia"/>
              </w:rPr>
              <w:t>ETERNUS DX8700 S2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ETERNUS DX440 S2</w:t>
            </w:r>
            <w:r w:rsidRPr="0052472F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 w:val="restart"/>
          </w:tcPr>
          <w:p w:rsidR="000A76E2" w:rsidRPr="0052472F" w:rsidRDefault="000A76E2" w:rsidP="007B7AB0">
            <w:r w:rsidRPr="0052472F">
              <w:rPr>
                <w:rFonts w:hint="eastAsia"/>
              </w:rPr>
              <w:t>Hitachi</w:t>
            </w:r>
          </w:p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AMS 2100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AMS 2300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AMS 2500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F9062A">
              <w:t>HUS 150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>
              <w:t>HUS 13</w:t>
            </w:r>
            <w:r w:rsidRPr="00F9062A">
              <w:t>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>
              <w:t>HUS 11</w:t>
            </w:r>
            <w:r w:rsidRPr="00F9062A">
              <w:t>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Default="000A76E2" w:rsidP="00214EE9">
            <w:pPr>
              <w:cnfStyle w:val="000000000000"/>
            </w:pPr>
            <w:r>
              <w:rPr>
                <w:rFonts w:hint="eastAsia"/>
              </w:rPr>
              <w:t>HUS VM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Default="000A76E2" w:rsidP="007B7AB0">
            <w:pPr>
              <w:cnfStyle w:val="000000100000"/>
            </w:pPr>
            <w:r>
              <w:rPr>
                <w:rFonts w:hint="eastAsia"/>
              </w:rPr>
              <w:t>VSP G1000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 w:val="restart"/>
          </w:tcPr>
          <w:p w:rsidR="000A76E2" w:rsidRPr="0052472F" w:rsidRDefault="000A76E2" w:rsidP="007B7AB0">
            <w:r w:rsidRPr="0052472F">
              <w:t>HP</w:t>
            </w:r>
          </w:p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>
              <w:rPr>
                <w:rFonts w:hint="eastAsia"/>
              </w:rPr>
              <w:t>EVA P6300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EVA P6350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EVA P6500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EVA P6550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EVA 4100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EVA 4400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EVA 6000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EVA 6100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EVA 6400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EVA 8000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 w:rsidRPr="0052472F">
              <w:rPr>
                <w:rFonts w:hint="eastAsia"/>
              </w:rPr>
              <w:t>EVA 8100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100000"/>
            </w:pPr>
            <w:r w:rsidRPr="0052472F">
              <w:rPr>
                <w:rFonts w:hint="eastAsia"/>
              </w:rPr>
              <w:t>EVA 8400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A76E2" w:rsidRPr="0052472F" w:rsidTr="004F5E30">
        <w:tc>
          <w:tcPr>
            <w:cnfStyle w:val="001000000000"/>
            <w:tcW w:w="1357" w:type="dxa"/>
            <w:vMerge/>
          </w:tcPr>
          <w:p w:rsidR="000A76E2" w:rsidRPr="0052472F" w:rsidRDefault="000A76E2" w:rsidP="007B7AB0"/>
        </w:tc>
        <w:tc>
          <w:tcPr>
            <w:tcW w:w="4111" w:type="dxa"/>
          </w:tcPr>
          <w:p w:rsidR="000A76E2" w:rsidRPr="0052472F" w:rsidRDefault="000A76E2" w:rsidP="007B7AB0">
            <w:pPr>
              <w:cnfStyle w:val="000000000000"/>
            </w:pPr>
            <w:r>
              <w:rPr>
                <w:rFonts w:hint="eastAsia"/>
              </w:rPr>
              <w:t>P4500 G2</w:t>
            </w:r>
          </w:p>
        </w:tc>
        <w:tc>
          <w:tcPr>
            <w:tcW w:w="1247" w:type="dxa"/>
          </w:tcPr>
          <w:p w:rsidR="000A76E2" w:rsidRPr="0052472F" w:rsidRDefault="000A76E2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rPr>
          <w:cnfStyle w:val="000000100000"/>
        </w:trPr>
        <w:tc>
          <w:tcPr>
            <w:cnfStyle w:val="001000000000"/>
            <w:tcW w:w="1357" w:type="dxa"/>
            <w:vMerge w:val="restart"/>
          </w:tcPr>
          <w:p w:rsidR="00015A6D" w:rsidRPr="0052472F" w:rsidRDefault="00015A6D" w:rsidP="007B7AB0">
            <w:r w:rsidRPr="0052472F">
              <w:rPr>
                <w:rFonts w:hint="eastAsia"/>
              </w:rPr>
              <w:t>Huawei</w:t>
            </w:r>
          </w:p>
        </w:tc>
        <w:tc>
          <w:tcPr>
            <w:tcW w:w="4111" w:type="dxa"/>
          </w:tcPr>
          <w:p w:rsidR="00015A6D" w:rsidRPr="0052472F" w:rsidRDefault="00015A6D" w:rsidP="00A706AE">
            <w:pPr>
              <w:cnfStyle w:val="000000100000"/>
            </w:pPr>
            <w:r w:rsidRPr="00A706AE">
              <w:t>OceanStor</w:t>
            </w:r>
            <w:r>
              <w:rPr>
                <w:rFonts w:hint="eastAsia"/>
              </w:rPr>
              <w:t xml:space="preserve"> 22</w:t>
            </w:r>
            <w:r w:rsidRPr="00A706AE">
              <w:t>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A706AE" w:rsidRDefault="00015A6D" w:rsidP="00A706AE">
            <w:pPr>
              <w:cnfStyle w:val="000000000000"/>
            </w:pPr>
            <w:r w:rsidRPr="00A706AE">
              <w:t>OceanStor</w:t>
            </w:r>
            <w:r>
              <w:rPr>
                <w:rFonts w:hint="eastAsia"/>
              </w:rPr>
              <w:t xml:space="preserve"> 26</w:t>
            </w:r>
            <w:r w:rsidRPr="00A706AE">
              <w:t>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A706AE" w:rsidRDefault="00015A6D" w:rsidP="00A706AE">
            <w:pPr>
              <w:cnfStyle w:val="000000100000"/>
            </w:pPr>
            <w:r w:rsidRPr="00A706AE">
              <w:t>OceanStor</w:t>
            </w:r>
            <w:r>
              <w:rPr>
                <w:rFonts w:hint="eastAsia"/>
              </w:rPr>
              <w:t xml:space="preserve"> </w:t>
            </w:r>
            <w:r w:rsidRPr="00A706AE">
              <w:t>5300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52472F" w:rsidRDefault="00015A6D" w:rsidP="007B7AB0">
            <w:pPr>
              <w:cnfStyle w:val="000000000000"/>
            </w:pPr>
            <w:r w:rsidRPr="00A706AE">
              <w:t>OceanStor</w:t>
            </w: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5</w:t>
            </w:r>
            <w:r w:rsidRPr="00A706AE">
              <w:t>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52472F" w:rsidRDefault="00015A6D" w:rsidP="00D2531A">
            <w:pPr>
              <w:cnfStyle w:val="000000100000"/>
            </w:pPr>
            <w:r w:rsidRPr="00A706AE">
              <w:t>OceanStor</w:t>
            </w: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6</w:t>
            </w:r>
            <w:r w:rsidRPr="00A706AE">
              <w:t>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52472F" w:rsidRDefault="00015A6D" w:rsidP="00D2531A">
            <w:pPr>
              <w:cnfStyle w:val="000000000000"/>
            </w:pPr>
            <w:r w:rsidRPr="00A706AE">
              <w:t>OceanStor</w:t>
            </w: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8</w:t>
            </w:r>
            <w:r w:rsidRPr="00A706AE">
              <w:t>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A706AE" w:rsidRDefault="00015A6D" w:rsidP="00D2531A">
            <w:pPr>
              <w:cnfStyle w:val="000000100000"/>
            </w:pPr>
            <w:r w:rsidRPr="00A706AE">
              <w:t>OceanStor</w:t>
            </w:r>
            <w:r>
              <w:rPr>
                <w:rFonts w:hint="eastAsia"/>
              </w:rPr>
              <w:t xml:space="preserve"> 68</w:t>
            </w:r>
            <w:r w:rsidRPr="00A706AE">
              <w:t>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015A6D" w:rsidRPr="0052472F" w:rsidTr="004F5E30">
        <w:tc>
          <w:tcPr>
            <w:cnfStyle w:val="001000000000"/>
            <w:tcW w:w="1357" w:type="dxa"/>
            <w:vMerge/>
          </w:tcPr>
          <w:p w:rsidR="00015A6D" w:rsidRPr="0052472F" w:rsidRDefault="00015A6D" w:rsidP="007B7AB0"/>
        </w:tc>
        <w:tc>
          <w:tcPr>
            <w:tcW w:w="4111" w:type="dxa"/>
          </w:tcPr>
          <w:p w:rsidR="00015A6D" w:rsidRPr="00A706AE" w:rsidRDefault="00015A6D" w:rsidP="00D2531A">
            <w:pPr>
              <w:cnfStyle w:val="000000000000"/>
            </w:pPr>
            <w:r w:rsidRPr="00A706AE">
              <w:t>OceanStor</w:t>
            </w:r>
            <w:r>
              <w:rPr>
                <w:rFonts w:hint="eastAsia"/>
              </w:rPr>
              <w:t xml:space="preserve"> 18000</w:t>
            </w:r>
          </w:p>
        </w:tc>
        <w:tc>
          <w:tcPr>
            <w:tcW w:w="1247" w:type="dxa"/>
          </w:tcPr>
          <w:p w:rsidR="00015A6D" w:rsidRPr="0052472F" w:rsidRDefault="00015A6D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 w:val="restart"/>
          </w:tcPr>
          <w:p w:rsidR="00A706AE" w:rsidRPr="0052472F" w:rsidRDefault="00A706AE" w:rsidP="007B7AB0">
            <w:r w:rsidRPr="0052472F">
              <w:rPr>
                <w:rFonts w:hint="eastAsia"/>
              </w:rPr>
              <w:t>IBM</w:t>
            </w:r>
          </w:p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rPr>
                <w:rFonts w:hint="eastAsia"/>
              </w:rPr>
              <w:t>DS3400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rPr>
                <w:rFonts w:hint="eastAsia"/>
              </w:rPr>
              <w:t>DS3512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rPr>
                <w:rFonts w:hint="eastAsia"/>
              </w:rPr>
              <w:t>DS3524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rPr>
                <w:rFonts w:hint="eastAsia"/>
              </w:rPr>
              <w:t>DS5020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rPr>
                <w:rFonts w:hint="eastAsia"/>
              </w:rPr>
              <w:t>DS5100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rPr>
                <w:rFonts w:hint="eastAsia"/>
              </w:rPr>
              <w:t>DS5300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bookmarkStart w:id="2" w:name="OLE_LINK3"/>
            <w:bookmarkStart w:id="3" w:name="OLE_LINK4"/>
            <w:r w:rsidRPr="0052472F">
              <w:rPr>
                <w:rFonts w:hint="eastAsia"/>
                <w:b/>
                <w:color w:val="00B050"/>
              </w:rPr>
              <w:t>√</w:t>
            </w:r>
            <w:bookmarkEnd w:id="2"/>
            <w:bookmarkEnd w:id="3"/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>
              <w:rPr>
                <w:rFonts w:hint="eastAsia"/>
              </w:rPr>
              <w:t>DS</w:t>
            </w:r>
            <w:r>
              <w:t>8100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>
              <w:rPr>
                <w:rFonts w:hint="eastAsia"/>
              </w:rPr>
              <w:t>N3600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rPr>
                <w:rFonts w:hint="eastAsia"/>
              </w:rPr>
              <w:t>Storwize V3</w:t>
            </w:r>
            <w:r>
              <w:rPr>
                <w:rFonts w:hint="eastAsia"/>
              </w:rPr>
              <w:t>0</w:t>
            </w:r>
            <w:r w:rsidRPr="0052472F">
              <w:rPr>
                <w:rFonts w:hint="eastAsia"/>
              </w:rPr>
              <w:t>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>
              <w:rPr>
                <w:rFonts w:hint="eastAsia"/>
              </w:rPr>
              <w:t>Storwize V50</w:t>
            </w:r>
            <w:r w:rsidRPr="0052472F">
              <w:rPr>
                <w:rFonts w:hint="eastAsia"/>
              </w:rPr>
              <w:t>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rPr>
                <w:rFonts w:hint="eastAsia"/>
              </w:rPr>
              <w:t>Storwize V7000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Default="00A706AE" w:rsidP="007B7AB0">
            <w:pPr>
              <w:cnfStyle w:val="000000000000"/>
            </w:pPr>
            <w:r>
              <w:rPr>
                <w:rFonts w:hint="eastAsia"/>
              </w:rPr>
              <w:t>DS8000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>
              <w:rPr>
                <w:rFonts w:hint="eastAsia"/>
              </w:rPr>
              <w:t>XIV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 w:val="restart"/>
          </w:tcPr>
          <w:p w:rsidR="00A706AE" w:rsidRPr="0052472F" w:rsidRDefault="00A706AE" w:rsidP="007B7AB0">
            <w:r w:rsidRPr="0052472F">
              <w:rPr>
                <w:rFonts w:hint="eastAsia"/>
              </w:rPr>
              <w:t>X</w:t>
            </w:r>
            <w:r w:rsidRPr="0052472F">
              <w:t>yratex</w:t>
            </w:r>
          </w:p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rPr>
                <w:rFonts w:hint="eastAsia"/>
              </w:rPr>
              <w:t>F6300</w:t>
            </w:r>
            <w:r w:rsidRPr="0052472F">
              <w:t>E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rPr>
                <w:rFonts w:hint="eastAsia"/>
              </w:rPr>
              <w:t>F6500E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 w:val="restart"/>
          </w:tcPr>
          <w:p w:rsidR="00A706AE" w:rsidRPr="0052472F" w:rsidRDefault="00A706AE" w:rsidP="007B7AB0">
            <w:r w:rsidRPr="0052472F">
              <w:rPr>
                <w:rFonts w:hint="eastAsia"/>
              </w:rPr>
              <w:t>Oracle</w:t>
            </w:r>
          </w:p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t xml:space="preserve">Sun </w:t>
            </w:r>
            <w:r w:rsidRPr="0052472F">
              <w:rPr>
                <w:rFonts w:hint="eastAsia"/>
              </w:rPr>
              <w:t>Storage 6140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bookmarkStart w:id="4" w:name="OLE_LINK1"/>
            <w:bookmarkStart w:id="5" w:name="OLE_LINK2"/>
            <w:r w:rsidRPr="0052472F">
              <w:t xml:space="preserve">Sun </w:t>
            </w:r>
            <w:r w:rsidRPr="0052472F">
              <w:rPr>
                <w:rFonts w:hint="eastAsia"/>
              </w:rPr>
              <w:t>Storage 6180</w:t>
            </w:r>
            <w:bookmarkEnd w:id="4"/>
            <w:bookmarkEnd w:id="5"/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t xml:space="preserve">Sun </w:t>
            </w:r>
            <w:r w:rsidRPr="0052472F">
              <w:rPr>
                <w:rFonts w:hint="eastAsia"/>
              </w:rPr>
              <w:t>Storage 6540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 w:rsidRPr="0052472F">
              <w:t xml:space="preserve">Sun </w:t>
            </w:r>
            <w:r w:rsidRPr="0052472F">
              <w:rPr>
                <w:rFonts w:hint="eastAsia"/>
              </w:rPr>
              <w:t>Storage 6580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Pr="0052472F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 w:rsidRPr="0052472F">
              <w:t xml:space="preserve">Sun </w:t>
            </w:r>
            <w:r w:rsidRPr="0052472F">
              <w:rPr>
                <w:rFonts w:hint="eastAsia"/>
              </w:rPr>
              <w:t>Storage 6780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 w:val="restart"/>
          </w:tcPr>
          <w:p w:rsidR="00A706AE" w:rsidRPr="0052472F" w:rsidRDefault="00A706AE" w:rsidP="007B7AB0">
            <w:r>
              <w:rPr>
                <w:rFonts w:hint="eastAsia"/>
              </w:rPr>
              <w:t>NetApp</w:t>
            </w:r>
          </w:p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>
              <w:rPr>
                <w:rFonts w:hint="eastAsia"/>
              </w:rPr>
              <w:t>E2600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214EE9">
            <w:pPr>
              <w:cnfStyle w:val="000000000000"/>
            </w:pPr>
            <w:r>
              <w:rPr>
                <w:rFonts w:hint="eastAsia"/>
              </w:rPr>
              <w:t>E5600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>
              <w:rPr>
                <w:rFonts w:hint="eastAsia"/>
              </w:rPr>
              <w:t>FAS2220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>
              <w:rPr>
                <w:rFonts w:hint="eastAsia"/>
              </w:rPr>
              <w:t>FAS2240-2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>
              <w:rPr>
                <w:rFonts w:hint="eastAsia"/>
              </w:rPr>
              <w:t>FAS2240-4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>
              <w:rPr>
                <w:rFonts w:hint="eastAsia"/>
              </w:rPr>
              <w:t>FAS3170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100000"/>
            </w:pPr>
            <w:r>
              <w:rPr>
                <w:rFonts w:hint="eastAsia"/>
              </w:rPr>
              <w:t>FAS3210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>
              <w:rPr>
                <w:rFonts w:hint="eastAsia"/>
              </w:rPr>
              <w:t>FAS3250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rPr>
          <w:cnfStyle w:val="000000100000"/>
        </w:trPr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Default="00A706AE" w:rsidP="007B7AB0">
            <w:pPr>
              <w:cnfStyle w:val="000000100000"/>
            </w:pPr>
            <w:r>
              <w:rPr>
                <w:rFonts w:hint="eastAsia"/>
              </w:rPr>
              <w:t>FAS8000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100000"/>
              <w:rPr>
                <w:b/>
                <w:color w:val="00B050"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  <w:tr w:rsidR="00A706AE" w:rsidRPr="0052472F" w:rsidTr="004F5E30">
        <w:tc>
          <w:tcPr>
            <w:cnfStyle w:val="001000000000"/>
            <w:tcW w:w="1357" w:type="dxa"/>
            <w:vMerge/>
          </w:tcPr>
          <w:p w:rsidR="00A706AE" w:rsidRDefault="00A706AE" w:rsidP="007B7AB0"/>
        </w:tc>
        <w:tc>
          <w:tcPr>
            <w:tcW w:w="4111" w:type="dxa"/>
          </w:tcPr>
          <w:p w:rsidR="00A706AE" w:rsidRPr="0052472F" w:rsidRDefault="00A706AE" w:rsidP="007B7AB0">
            <w:pPr>
              <w:cnfStyle w:val="000000000000"/>
            </w:pPr>
            <w:r>
              <w:rPr>
                <w:rFonts w:hint="eastAsia"/>
              </w:rPr>
              <w:t>FAS3270</w:t>
            </w:r>
          </w:p>
        </w:tc>
        <w:tc>
          <w:tcPr>
            <w:tcW w:w="1247" w:type="dxa"/>
          </w:tcPr>
          <w:p w:rsidR="00A706AE" w:rsidRPr="0052472F" w:rsidRDefault="00A706AE" w:rsidP="007B7AB0">
            <w:pPr>
              <w:jc w:val="center"/>
              <w:cnfStyle w:val="000000000000"/>
              <w:rPr>
                <w:b/>
              </w:rPr>
            </w:pPr>
            <w:r w:rsidRPr="0052472F">
              <w:rPr>
                <w:rFonts w:hint="eastAsia"/>
                <w:b/>
                <w:color w:val="00B050"/>
              </w:rPr>
              <w:t>√</w:t>
            </w:r>
          </w:p>
        </w:tc>
      </w:tr>
    </w:tbl>
    <w:p w:rsidR="00E675F4" w:rsidRPr="000A76E2" w:rsidRDefault="000A76E2" w:rsidP="00C80C04">
      <w:r w:rsidRPr="000A76E2">
        <w:rPr>
          <w:rFonts w:hint="eastAsia"/>
        </w:rPr>
        <w:t>宏杉科技异构虚拟化功能兼容列表</w:t>
      </w:r>
      <w:r>
        <w:rPr>
          <w:rFonts w:hint="eastAsia"/>
        </w:rPr>
        <w:t>中</w:t>
      </w:r>
      <w:r w:rsidRPr="000A76E2">
        <w:rPr>
          <w:rFonts w:hint="eastAsia"/>
        </w:rPr>
        <w:t>所有品牌型设备,</w:t>
      </w:r>
    </w:p>
    <w:p w:rsidR="000A76E2" w:rsidRPr="000A76E2" w:rsidRDefault="000A76E2" w:rsidP="00C80C04">
      <w:r>
        <w:rPr>
          <w:rFonts w:hint="eastAsia"/>
        </w:rPr>
        <w:t>注：</w:t>
      </w:r>
      <w:r w:rsidRPr="000A76E2">
        <w:rPr>
          <w:rFonts w:hint="eastAsia"/>
        </w:rPr>
        <w:t>该列表持续更新,以最新版本为准。</w:t>
      </w:r>
    </w:p>
    <w:sectPr w:rsidR="000A76E2" w:rsidRPr="000A76E2" w:rsidSect="00FD3CB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87" w:rsidRDefault="008F1787" w:rsidP="0052472F">
      <w:pPr>
        <w:spacing w:after="0"/>
      </w:pPr>
      <w:r>
        <w:separator/>
      </w:r>
    </w:p>
  </w:endnote>
  <w:endnote w:type="continuationSeparator" w:id="1">
    <w:p w:rsidR="008F1787" w:rsidRDefault="008F1787" w:rsidP="005247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87" w:rsidRDefault="008F1787" w:rsidP="0052472F">
      <w:pPr>
        <w:spacing w:after="0"/>
      </w:pPr>
      <w:r>
        <w:separator/>
      </w:r>
    </w:p>
  </w:footnote>
  <w:footnote w:type="continuationSeparator" w:id="1">
    <w:p w:rsidR="008F1787" w:rsidRDefault="008F1787" w:rsidP="005247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49" w:rsidRPr="0052472F" w:rsidRDefault="00954849" w:rsidP="000C26B0">
    <w:pPr>
      <w:ind w:right="4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2A"/>
    <w:rsid w:val="00015A6D"/>
    <w:rsid w:val="00046208"/>
    <w:rsid w:val="00050644"/>
    <w:rsid w:val="000A4153"/>
    <w:rsid w:val="000A76E2"/>
    <w:rsid w:val="000C1D57"/>
    <w:rsid w:val="000C26B0"/>
    <w:rsid w:val="00166BA9"/>
    <w:rsid w:val="00174936"/>
    <w:rsid w:val="00186443"/>
    <w:rsid w:val="001E121C"/>
    <w:rsid w:val="002040C0"/>
    <w:rsid w:val="00214629"/>
    <w:rsid w:val="00214EE9"/>
    <w:rsid w:val="00223D63"/>
    <w:rsid w:val="0022603B"/>
    <w:rsid w:val="00257748"/>
    <w:rsid w:val="002747DB"/>
    <w:rsid w:val="0030195F"/>
    <w:rsid w:val="0030491B"/>
    <w:rsid w:val="00343296"/>
    <w:rsid w:val="003921DE"/>
    <w:rsid w:val="003C00AE"/>
    <w:rsid w:val="003E4558"/>
    <w:rsid w:val="00403FDD"/>
    <w:rsid w:val="00423C53"/>
    <w:rsid w:val="00427905"/>
    <w:rsid w:val="004778E0"/>
    <w:rsid w:val="004A20D9"/>
    <w:rsid w:val="004B1E10"/>
    <w:rsid w:val="004D4E07"/>
    <w:rsid w:val="004F5E30"/>
    <w:rsid w:val="00517AF1"/>
    <w:rsid w:val="0052472F"/>
    <w:rsid w:val="0054765E"/>
    <w:rsid w:val="00590AD0"/>
    <w:rsid w:val="00592093"/>
    <w:rsid w:val="005A50E0"/>
    <w:rsid w:val="0060267A"/>
    <w:rsid w:val="00615492"/>
    <w:rsid w:val="00621F3F"/>
    <w:rsid w:val="00634FD2"/>
    <w:rsid w:val="0063732C"/>
    <w:rsid w:val="00642C3A"/>
    <w:rsid w:val="006456E5"/>
    <w:rsid w:val="0065322F"/>
    <w:rsid w:val="00682E91"/>
    <w:rsid w:val="00683CFD"/>
    <w:rsid w:val="00684F7D"/>
    <w:rsid w:val="00697AD6"/>
    <w:rsid w:val="006C5907"/>
    <w:rsid w:val="006E1727"/>
    <w:rsid w:val="00714A7F"/>
    <w:rsid w:val="00735170"/>
    <w:rsid w:val="00747F3B"/>
    <w:rsid w:val="00764304"/>
    <w:rsid w:val="00764FAC"/>
    <w:rsid w:val="007A5E42"/>
    <w:rsid w:val="007B7AB0"/>
    <w:rsid w:val="007C3AFD"/>
    <w:rsid w:val="007C4B86"/>
    <w:rsid w:val="007D5133"/>
    <w:rsid w:val="00801446"/>
    <w:rsid w:val="00814BF8"/>
    <w:rsid w:val="008815B3"/>
    <w:rsid w:val="008D4293"/>
    <w:rsid w:val="008D4717"/>
    <w:rsid w:val="008E06E9"/>
    <w:rsid w:val="008E4EC2"/>
    <w:rsid w:val="008F1787"/>
    <w:rsid w:val="009364DE"/>
    <w:rsid w:val="009536A9"/>
    <w:rsid w:val="00954849"/>
    <w:rsid w:val="009B0CB5"/>
    <w:rsid w:val="009C4D50"/>
    <w:rsid w:val="009D4E1A"/>
    <w:rsid w:val="009E3F2A"/>
    <w:rsid w:val="00A706AE"/>
    <w:rsid w:val="00A811BD"/>
    <w:rsid w:val="00A83F4F"/>
    <w:rsid w:val="00AB4FAD"/>
    <w:rsid w:val="00AD4A10"/>
    <w:rsid w:val="00B10022"/>
    <w:rsid w:val="00B762E4"/>
    <w:rsid w:val="00BB5DE6"/>
    <w:rsid w:val="00BC0E37"/>
    <w:rsid w:val="00BC5952"/>
    <w:rsid w:val="00BC5E4B"/>
    <w:rsid w:val="00BD0B1C"/>
    <w:rsid w:val="00C22952"/>
    <w:rsid w:val="00C4637F"/>
    <w:rsid w:val="00C648A3"/>
    <w:rsid w:val="00C80C04"/>
    <w:rsid w:val="00C818FC"/>
    <w:rsid w:val="00C856CB"/>
    <w:rsid w:val="00CA59D7"/>
    <w:rsid w:val="00CE18ED"/>
    <w:rsid w:val="00CE5860"/>
    <w:rsid w:val="00D13DD4"/>
    <w:rsid w:val="00D56466"/>
    <w:rsid w:val="00D56B34"/>
    <w:rsid w:val="00D56FE6"/>
    <w:rsid w:val="00D656DD"/>
    <w:rsid w:val="00D70493"/>
    <w:rsid w:val="00D93242"/>
    <w:rsid w:val="00DA5D91"/>
    <w:rsid w:val="00DB1BC1"/>
    <w:rsid w:val="00DC76E2"/>
    <w:rsid w:val="00E36664"/>
    <w:rsid w:val="00E675F4"/>
    <w:rsid w:val="00E96108"/>
    <w:rsid w:val="00ED2877"/>
    <w:rsid w:val="00EF212E"/>
    <w:rsid w:val="00F62902"/>
    <w:rsid w:val="00F66257"/>
    <w:rsid w:val="00F9062A"/>
    <w:rsid w:val="00F97B81"/>
    <w:rsid w:val="00FB1F2A"/>
    <w:rsid w:val="00FD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2F"/>
    <w:pPr>
      <w:spacing w:line="240" w:lineRule="auto"/>
      <w:contextualSpacing/>
    </w:pPr>
    <w:rPr>
      <w:rFonts w:ascii="华文细黑" w:eastAsia="华文细黑" w:hAnsi="华文细黑" w:cs="华文细黑"/>
    </w:rPr>
  </w:style>
  <w:style w:type="paragraph" w:styleId="1">
    <w:name w:val="heading 1"/>
    <w:basedOn w:val="a"/>
    <w:next w:val="a"/>
    <w:link w:val="1Char"/>
    <w:uiPriority w:val="9"/>
    <w:qFormat/>
    <w:rsid w:val="00DC76E2"/>
    <w:pPr>
      <w:keepNext/>
      <w:keepLines/>
      <w:spacing w:before="240" w:after="0"/>
      <w:outlineLvl w:val="0"/>
    </w:pPr>
    <w:rPr>
      <w:rFonts w:asciiTheme="majorHAnsi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247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247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247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247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247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247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EF212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590A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682E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DC76E2"/>
    <w:rPr>
      <w:rFonts w:asciiTheme="majorHAnsi" w:eastAsia="华文细黑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2472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2472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247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Char">
    <w:name w:val="标题 5 Char"/>
    <w:basedOn w:val="a0"/>
    <w:link w:val="5"/>
    <w:uiPriority w:val="9"/>
    <w:semiHidden/>
    <w:rsid w:val="005247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Char">
    <w:name w:val="标题 6 Char"/>
    <w:basedOn w:val="a0"/>
    <w:link w:val="6"/>
    <w:uiPriority w:val="9"/>
    <w:semiHidden/>
    <w:rsid w:val="0052472F"/>
    <w:rPr>
      <w:rFonts w:asciiTheme="majorHAnsi" w:eastAsiaTheme="majorEastAsia" w:hAnsiTheme="majorHAnsi" w:cstheme="majorBidi"/>
    </w:rPr>
  </w:style>
  <w:style w:type="character" w:customStyle="1" w:styleId="7Char">
    <w:name w:val="标题 7 Char"/>
    <w:basedOn w:val="a0"/>
    <w:link w:val="7"/>
    <w:uiPriority w:val="9"/>
    <w:semiHidden/>
    <w:rsid w:val="005247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5247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5247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52472F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52472F"/>
    <w:pPr>
      <w:spacing w:after="0"/>
    </w:pPr>
    <w:rPr>
      <w:spacing w:val="-10"/>
      <w:sz w:val="56"/>
      <w:szCs w:val="56"/>
    </w:rPr>
  </w:style>
  <w:style w:type="character" w:customStyle="1" w:styleId="Char">
    <w:name w:val="标题 Char"/>
    <w:basedOn w:val="a0"/>
    <w:link w:val="a5"/>
    <w:uiPriority w:val="10"/>
    <w:rsid w:val="0052472F"/>
    <w:rPr>
      <w:rFonts w:ascii="华文细黑" w:eastAsia="华文细黑" w:hAnsi="华文细黑" w:cs="华文细黑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5247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6"/>
    <w:uiPriority w:val="11"/>
    <w:rsid w:val="0052472F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52472F"/>
    <w:rPr>
      <w:b/>
      <w:bCs/>
      <w:color w:val="auto"/>
    </w:rPr>
  </w:style>
  <w:style w:type="character" w:styleId="a8">
    <w:name w:val="Emphasis"/>
    <w:basedOn w:val="a0"/>
    <w:uiPriority w:val="20"/>
    <w:qFormat/>
    <w:rsid w:val="0052472F"/>
    <w:rPr>
      <w:i/>
      <w:iCs/>
      <w:color w:val="auto"/>
    </w:rPr>
  </w:style>
  <w:style w:type="paragraph" w:styleId="a9">
    <w:name w:val="No Spacing"/>
    <w:uiPriority w:val="1"/>
    <w:qFormat/>
    <w:rsid w:val="0052472F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5247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52472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5247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明显引用 Char"/>
    <w:basedOn w:val="a0"/>
    <w:link w:val="ab"/>
    <w:uiPriority w:val="30"/>
    <w:rsid w:val="0052472F"/>
    <w:rPr>
      <w:i/>
      <w:iCs/>
      <w:color w:val="404040" w:themeColor="text1" w:themeTint="BF"/>
    </w:rPr>
  </w:style>
  <w:style w:type="character" w:styleId="ac">
    <w:name w:val="Subtle Emphasis"/>
    <w:basedOn w:val="a0"/>
    <w:uiPriority w:val="19"/>
    <w:qFormat/>
    <w:rsid w:val="0052472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52472F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52472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52472F"/>
    <w:rPr>
      <w:b/>
      <w:bCs/>
      <w:smallCaps/>
      <w:color w:val="404040" w:themeColor="text1" w:themeTint="BF"/>
      <w:spacing w:val="5"/>
    </w:rPr>
  </w:style>
  <w:style w:type="character" w:styleId="af0">
    <w:name w:val="Book Title"/>
    <w:basedOn w:val="a0"/>
    <w:uiPriority w:val="33"/>
    <w:qFormat/>
    <w:rsid w:val="0052472F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52472F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52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52472F"/>
    <w:rPr>
      <w:rFonts w:ascii="华文细黑" w:eastAsia="华文细黑" w:hAnsi="华文细黑" w:cs="华文细黑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5247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52472F"/>
    <w:rPr>
      <w:rFonts w:ascii="华文细黑" w:eastAsia="华文细黑" w:hAnsi="华文细黑" w:cs="华文细黑"/>
      <w:sz w:val="18"/>
      <w:szCs w:val="18"/>
    </w:rPr>
  </w:style>
  <w:style w:type="table" w:customStyle="1" w:styleId="PlainTable3">
    <w:name w:val="Plain Table 3"/>
    <w:basedOn w:val="a1"/>
    <w:uiPriority w:val="43"/>
    <w:rsid w:val="003049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735170"/>
    <w:pPr>
      <w:tabs>
        <w:tab w:val="right" w:leader="dot" w:pos="8296"/>
      </w:tabs>
      <w:spacing w:line="360" w:lineRule="auto"/>
    </w:pPr>
  </w:style>
  <w:style w:type="character" w:styleId="af3">
    <w:name w:val="Hyperlink"/>
    <w:basedOn w:val="a0"/>
    <w:uiPriority w:val="99"/>
    <w:unhideWhenUsed/>
    <w:rsid w:val="006E1727"/>
    <w:rPr>
      <w:color w:val="0563C1" w:themeColor="hyperlink"/>
      <w:u w:val="single"/>
    </w:rPr>
  </w:style>
  <w:style w:type="paragraph" w:styleId="af4">
    <w:name w:val="Balloon Text"/>
    <w:basedOn w:val="a"/>
    <w:link w:val="Char5"/>
    <w:uiPriority w:val="99"/>
    <w:semiHidden/>
    <w:unhideWhenUsed/>
    <w:rsid w:val="007D5133"/>
    <w:pPr>
      <w:spacing w:after="0"/>
    </w:pPr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7D5133"/>
    <w:rPr>
      <w:rFonts w:ascii="华文细黑" w:eastAsia="华文细黑" w:hAnsi="华文细黑" w:cs="华文细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4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dell.com/cn/business/p/dell-compellent-sc4020/p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na.dell.com/cn/business/p/dell-compellent-sc8000/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ina.dell.com/cn/business/p/dell-compellent-sc280/p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CD8C-317C-4B44-AB74-EA86880A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xiaoyang shen</dc:creator>
  <cp:lastModifiedBy>p2pt</cp:lastModifiedBy>
  <cp:revision>4</cp:revision>
  <dcterms:created xsi:type="dcterms:W3CDTF">2015-09-07T08:22:00Z</dcterms:created>
  <dcterms:modified xsi:type="dcterms:W3CDTF">2016-07-25T07:48:00Z</dcterms:modified>
</cp:coreProperties>
</file>